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FF" w:rsidRDefault="00A930FF">
      <w:pPr>
        <w:rPr>
          <w:rFonts w:hint="eastAsia"/>
        </w:rPr>
      </w:pPr>
      <w:r>
        <w:rPr>
          <w:rFonts w:hint="eastAsia"/>
        </w:rPr>
        <w:t>８月２１日　病理</w:t>
      </w:r>
      <w:r>
        <w:t>web</w:t>
      </w:r>
      <w:r>
        <w:rPr>
          <w:rFonts w:hint="eastAsia"/>
        </w:rPr>
        <w:t>検討会</w:t>
      </w:r>
    </w:p>
    <w:p w:rsidR="00A930FF" w:rsidRDefault="00A930FF" w:rsidP="00A930F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熊本大学症例</w:t>
      </w:r>
    </w:p>
    <w:p w:rsidR="00A930FF" w:rsidRDefault="00A930FF" w:rsidP="00A930FF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｛臨床経過｝</w:t>
      </w:r>
      <w:r>
        <w:rPr>
          <w:rFonts w:hint="eastAsia"/>
        </w:rPr>
        <w:t>21</w:t>
      </w:r>
      <w:r>
        <w:rPr>
          <w:rFonts w:hint="eastAsia"/>
        </w:rPr>
        <w:t>才女性、胆道閉鎖症に対する生体肝移植後２年の肝機能異常。２年間で、体重が</w:t>
      </w:r>
      <w:r>
        <w:rPr>
          <w:rFonts w:hint="eastAsia"/>
        </w:rPr>
        <w:t>53</w:t>
      </w:r>
      <w:r>
        <w:rPr>
          <w:rFonts w:hint="eastAsia"/>
        </w:rPr>
        <w:t>ｋｇから</w:t>
      </w:r>
      <w:r>
        <w:rPr>
          <w:rFonts w:hint="eastAsia"/>
        </w:rPr>
        <w:t>80</w:t>
      </w:r>
      <w:r>
        <w:rPr>
          <w:rFonts w:hint="eastAsia"/>
        </w:rPr>
        <w:t>ｋｇへの増加があり、代謝内科による減量指導中。プログラフの血中濃度が不安定で、概ねトラフ</w:t>
      </w:r>
      <w:r>
        <w:rPr>
          <w:rFonts w:hint="eastAsia"/>
        </w:rPr>
        <w:t>5</w:t>
      </w:r>
      <w:r>
        <w:t>ng/ml</w:t>
      </w:r>
      <w:r>
        <w:rPr>
          <w:rFonts w:hint="eastAsia"/>
        </w:rPr>
        <w:t>程度で管理中であったが、投与量は増減されていた。</w:t>
      </w:r>
    </w:p>
    <w:p w:rsidR="00A930FF" w:rsidRDefault="00A930FF" w:rsidP="00A930FF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トランスアミナーゼが</w:t>
      </w:r>
      <w:r>
        <w:rPr>
          <w:rFonts w:hint="eastAsia"/>
        </w:rPr>
        <w:t>40-60</w:t>
      </w:r>
      <w:r>
        <w:rPr>
          <w:rFonts w:hint="eastAsia"/>
        </w:rPr>
        <w:t>ＩＵ</w:t>
      </w:r>
      <w:r>
        <w:rPr>
          <w:rFonts w:hint="eastAsia"/>
        </w:rPr>
        <w:t>/</w:t>
      </w:r>
      <w:r>
        <w:rPr>
          <w:rFonts w:hint="eastAsia"/>
        </w:rPr>
        <w:t>Ｌ程度あり、プロトコール的な肝生検が実施された。</w:t>
      </w:r>
    </w:p>
    <w:p w:rsidR="00A930FF" w:rsidRDefault="00A930FF" w:rsidP="00A930FF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（熊本大学での病理診断）門脈域に形質細胞を含む混合細胞浸潤あり、内皮炎は目立たず、胆管傷害はあり、サイロケラチン染色でもやや萎縮性。細胆管反応はない。中心静脈周囲炎は目立たない。肥満があるが、脂肪肝炎の所見無し。診断「遅発性の細胞性拒絶反応」</w:t>
      </w:r>
    </w:p>
    <w:p w:rsidR="00A930FF" w:rsidRDefault="00A930FF" w:rsidP="00A930FF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（羽賀教授のコメント）：ほぼ門脈域の炎症だが、一部</w:t>
      </w:r>
      <w:r>
        <w:t>interface hepatitis</w:t>
      </w:r>
      <w:r>
        <w:rPr>
          <w:rFonts w:hint="eastAsia"/>
        </w:rPr>
        <w:t>の所見あり。門脈域にはリンパ球主体、形質細胞を含む混合性細胞浸潤があり、血管内皮炎は目立たないが、１カ所、中心静脈周囲炎がある。胆管が不明朗な部分があり、胆管傷害は明らかにある。細胆管増生はない。門脈域の線維化、</w:t>
      </w:r>
      <w:r>
        <w:t>remodeling</w:t>
      </w:r>
      <w:r>
        <w:rPr>
          <w:rFonts w:hint="eastAsia"/>
        </w:rPr>
        <w:t>とも言える変化があり、Ｆ２のレベルである（少し以前から起こっていた変化であると推測できる）。</w:t>
      </w:r>
    </w:p>
    <w:p w:rsidR="00A930FF" w:rsidRDefault="00A930FF" w:rsidP="00A930FF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診断「Ｔ細胞関連遅発性の急性拒絶反応で、中等度以上」</w:t>
      </w:r>
    </w:p>
    <w:p w:rsidR="00A930FF" w:rsidRDefault="00A930FF" w:rsidP="00A930FF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➡免疫抑制を強化して経過をみること。</w:t>
      </w:r>
    </w:p>
    <w:p w:rsidR="00A930FF" w:rsidRDefault="00A930FF" w:rsidP="00A930FF">
      <w:pPr>
        <w:rPr>
          <w:rFonts w:hint="eastAsia"/>
        </w:rPr>
      </w:pPr>
    </w:p>
    <w:p w:rsidR="00A930FF" w:rsidRDefault="00A930FF" w:rsidP="00A930F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長崎大学症例</w:t>
      </w:r>
    </w:p>
    <w:p w:rsidR="00F177AF" w:rsidRDefault="00A930FF" w:rsidP="00F177AF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（臨床経過）</w:t>
      </w:r>
      <w:r>
        <w:rPr>
          <w:rFonts w:hint="eastAsia"/>
        </w:rPr>
        <w:t>58</w:t>
      </w:r>
      <w:r>
        <w:rPr>
          <w:rFonts w:hint="eastAsia"/>
        </w:rPr>
        <w:t>才女性、ＨＣＶ</w:t>
      </w:r>
      <w:r>
        <w:rPr>
          <w:rFonts w:hint="eastAsia"/>
        </w:rPr>
        <w:t>-</w:t>
      </w:r>
      <w:r>
        <w:rPr>
          <w:rFonts w:hint="eastAsia"/>
        </w:rPr>
        <w:t>ＬＣ生体肝移植後４ヶ月後の重度肝障害（ＴＢ、トランスアミナーゼの上昇）。左葉移植、過小グラフトではない。</w:t>
      </w:r>
      <w:r w:rsidR="003E0E33">
        <w:rPr>
          <w:rFonts w:hint="eastAsia"/>
        </w:rPr>
        <w:t>不適合移植でもない。術後</w:t>
      </w:r>
      <w:r w:rsidR="00801679">
        <w:rPr>
          <w:rFonts w:hint="eastAsia"/>
        </w:rPr>
        <w:t>５日目に</w:t>
      </w:r>
      <w:r w:rsidR="003E0E33">
        <w:t xml:space="preserve">outflow block </w:t>
      </w:r>
      <w:r w:rsidR="003E0E33">
        <w:rPr>
          <w:rFonts w:hint="eastAsia"/>
        </w:rPr>
        <w:t>があり再開腹して肝臓の位置修正で改善した既往がある。</w:t>
      </w:r>
      <w:r w:rsidR="00F177AF">
        <w:rPr>
          <w:rFonts w:hint="eastAsia"/>
        </w:rPr>
        <w:t>その後血小板減少＝ＩＴＰがあり、治療で軽快するも血小板５万程度。</w:t>
      </w:r>
      <w:r w:rsidR="00420DE7">
        <w:rPr>
          <w:rFonts w:hint="eastAsia"/>
        </w:rPr>
        <w:t>３ヶ月頃までは肝機能は良かった。エコー上の血流障害はない。</w:t>
      </w:r>
      <w:r w:rsidR="00F177AF">
        <w:rPr>
          <w:rFonts w:hint="eastAsia"/>
        </w:rPr>
        <w:t>トランスは</w:t>
      </w:r>
      <w:r w:rsidR="00F177AF">
        <w:rPr>
          <w:rFonts w:hint="eastAsia"/>
        </w:rPr>
        <w:t>300</w:t>
      </w:r>
      <w:r w:rsidR="00F177AF">
        <w:rPr>
          <w:rFonts w:hint="eastAsia"/>
        </w:rPr>
        <w:t>程度で推移、ＴＢが上昇し、８ｍｇ</w:t>
      </w:r>
      <w:r w:rsidR="00F177AF">
        <w:rPr>
          <w:rFonts w:hint="eastAsia"/>
        </w:rPr>
        <w:t>/</w:t>
      </w:r>
      <w:r w:rsidR="00F177AF">
        <w:rPr>
          <w:rFonts w:hint="eastAsia"/>
        </w:rPr>
        <w:t>ｄｌととなり、移植後４ヶ月で肝生検。ＨＣＶ</w:t>
      </w:r>
      <w:r w:rsidR="00F177AF">
        <w:rPr>
          <w:rFonts w:hint="eastAsia"/>
        </w:rPr>
        <w:t>-</w:t>
      </w:r>
      <w:r w:rsidR="00F177AF">
        <w:rPr>
          <w:rFonts w:hint="eastAsia"/>
        </w:rPr>
        <w:t>ＲＮＡは</w:t>
      </w:r>
      <w:r w:rsidR="00F177AF">
        <w:t>log 7.9</w:t>
      </w:r>
      <w:r w:rsidR="00F177AF">
        <w:rPr>
          <w:rFonts w:hint="eastAsia"/>
        </w:rPr>
        <w:t>程度と高値持続。また、生検直前のＣＴで、内側区域の血流障害（鬱血？）があった。</w:t>
      </w:r>
      <w:r w:rsidR="00420DE7">
        <w:rPr>
          <w:rFonts w:hint="eastAsia"/>
        </w:rPr>
        <w:t>胆道合併症はない。</w:t>
      </w:r>
      <w:bookmarkStart w:id="0" w:name="_GoBack"/>
      <w:bookmarkEnd w:id="0"/>
      <w:r w:rsidR="00F177AF">
        <w:rPr>
          <w:rFonts w:hint="eastAsia"/>
        </w:rPr>
        <w:t>肝生検は外側区域からされている。</w:t>
      </w:r>
      <w:r w:rsidR="00F45437">
        <w:rPr>
          <w:rFonts w:hint="eastAsia"/>
        </w:rPr>
        <w:t>所見上、拒絶は否定的であり、まつＨＣＶ再燃と断定できなかったが、ＲＮ</w:t>
      </w:r>
      <w:r w:rsidR="00F45437">
        <w:rPr>
          <w:rFonts w:hint="eastAsia"/>
        </w:rPr>
        <w:lastRenderedPageBreak/>
        <w:t>Ａも高く、黄疸の増強もあり、ＤＡＡを開始した。結果として、ＴＢは以遷延しているが、トランスの低下が見られている。</w:t>
      </w:r>
    </w:p>
    <w:p w:rsidR="00F45437" w:rsidRDefault="00F177AF" w:rsidP="00F45437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（長崎大学での病理診断）肝細胞の膨化、</w:t>
      </w:r>
      <w:r w:rsidR="00F45437">
        <w:rPr>
          <w:rFonts w:hint="eastAsia"/>
        </w:rPr>
        <w:t>好酸体をわずかに見る。</w:t>
      </w:r>
      <w:r>
        <w:rPr>
          <w:rFonts w:hint="eastAsia"/>
        </w:rPr>
        <w:t>門脈域の軽度線維化</w:t>
      </w:r>
      <w:r w:rsidR="00F45437">
        <w:rPr>
          <w:rFonts w:hint="eastAsia"/>
        </w:rPr>
        <w:t>有るも細胞浸潤は軽度。</w:t>
      </w:r>
      <w:r>
        <w:rPr>
          <w:rFonts w:hint="eastAsia"/>
        </w:rPr>
        <w:t>細胆管増生が目立つ。</w:t>
      </w:r>
      <w:r w:rsidR="00F45437">
        <w:rPr>
          <w:rFonts w:hint="eastAsia"/>
        </w:rPr>
        <w:t>薬剤性肝障害を否定できない。典型的なＨＣＶ再燃と言えない。</w:t>
      </w:r>
    </w:p>
    <w:p w:rsidR="00F45437" w:rsidRDefault="00F45437" w:rsidP="00F45437">
      <w:pPr>
        <w:pStyle w:val="a3"/>
        <w:ind w:leftChars="0" w:left="720"/>
      </w:pPr>
      <w:r>
        <w:rPr>
          <w:rFonts w:hint="eastAsia"/>
        </w:rPr>
        <w:t>（羽賀教授のコメント）：肝細胞の膨化、細胆管反応がある。</w:t>
      </w:r>
      <w:r w:rsidR="00420DE7">
        <w:rPr>
          <w:rFonts w:hint="eastAsia"/>
        </w:rPr>
        <w:t>肝内末梢では門脈見えにくい。門脈が見えないのが結果か原因か不明。脂肪肝に近い状態で、</w:t>
      </w:r>
      <w:r>
        <w:rPr>
          <w:rFonts w:hint="eastAsia"/>
        </w:rPr>
        <w:t>血流不全</w:t>
      </w:r>
      <w:r w:rsidR="00420DE7">
        <w:rPr>
          <w:rFonts w:hint="eastAsia"/>
        </w:rPr>
        <w:t>、あるいは薬物</w:t>
      </w:r>
      <w:r>
        <w:rPr>
          <w:rFonts w:hint="eastAsia"/>
        </w:rPr>
        <w:t>などが考えられる。好酸体が</w:t>
      </w:r>
      <w:r w:rsidR="00420DE7">
        <w:rPr>
          <w:rFonts w:hint="eastAsia"/>
        </w:rPr>
        <w:t>あることを考えると急性肝炎みたいな変化も考えられるが、典型的ウイルス肝炎は考えにくい。明確な原因が不明。</w:t>
      </w:r>
    </w:p>
    <w:sectPr w:rsidR="00F45437" w:rsidSect="003265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706E"/>
    <w:multiLevelType w:val="hybridMultilevel"/>
    <w:tmpl w:val="949E0152"/>
    <w:lvl w:ilvl="0" w:tplc="BA607D9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FF"/>
    <w:rsid w:val="0032650B"/>
    <w:rsid w:val="003E0E33"/>
    <w:rsid w:val="00420DE7"/>
    <w:rsid w:val="00801679"/>
    <w:rsid w:val="00A930FF"/>
    <w:rsid w:val="00F177AF"/>
    <w:rsid w:val="00F4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17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F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F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180</Words>
  <Characters>1030</Characters>
  <Application>Microsoft Macintosh Word</Application>
  <DocSecurity>0</DocSecurity>
  <Lines>8</Lines>
  <Paragraphs>2</Paragraphs>
  <ScaleCrop>false</ScaleCrop>
  <Company>熊本大学病院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猪股 裕紀洋</cp:lastModifiedBy>
  <cp:revision>1</cp:revision>
  <dcterms:created xsi:type="dcterms:W3CDTF">2017-08-24T01:44:00Z</dcterms:created>
  <dcterms:modified xsi:type="dcterms:W3CDTF">2017-08-24T03:01:00Z</dcterms:modified>
</cp:coreProperties>
</file>